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460" w:rsidRPr="00901460" w:rsidRDefault="00901460" w:rsidP="00901460">
      <w:pPr>
        <w:jc w:val="center"/>
        <w:rPr>
          <w:b/>
          <w:sz w:val="24"/>
          <w:szCs w:val="20"/>
        </w:rPr>
      </w:pPr>
      <w:r w:rsidRPr="00901460">
        <w:rPr>
          <w:b/>
          <w:sz w:val="24"/>
          <w:szCs w:val="20"/>
          <w:highlight w:val="yellow"/>
        </w:rPr>
        <w:t>NOTA: ADJUNTAR ESTA HOJA, DEBIDAMENTE LLENADA, EN EL PUNTO 11 DEL INFORME DE SAEMA EN EL APARTADO DE EVALUACIÓN DE CUMPLIMIENTO CON LA POLÍTICA DE ENSAYOS DE APTITUD DE EMA.</w:t>
      </w:r>
    </w:p>
    <w:p w:rsidR="00901460" w:rsidRDefault="00901460" w:rsidP="00901460">
      <w:pPr>
        <w:jc w:val="center"/>
        <w:rPr>
          <w:b/>
          <w:szCs w:val="20"/>
        </w:rPr>
      </w:pPr>
    </w:p>
    <w:p w:rsidR="00901460" w:rsidRDefault="00901460" w:rsidP="00901460">
      <w:pPr>
        <w:jc w:val="center"/>
        <w:rPr>
          <w:b/>
          <w:szCs w:val="20"/>
        </w:rPr>
      </w:pPr>
      <w:r>
        <w:rPr>
          <w:b/>
          <w:szCs w:val="20"/>
        </w:rPr>
        <w:t xml:space="preserve"> </w:t>
      </w:r>
    </w:p>
    <w:p w:rsidR="00901460" w:rsidRPr="00901460" w:rsidRDefault="00901460" w:rsidP="00901460">
      <w:pPr>
        <w:jc w:val="center"/>
        <w:rPr>
          <w:rFonts w:ascii="GeoSlab703 Md BT" w:hAnsi="GeoSlab703 Md BT" w:cs="Arial"/>
          <w:b/>
          <w:bCs/>
          <w:sz w:val="22"/>
          <w:szCs w:val="20"/>
        </w:rPr>
      </w:pPr>
      <w:r w:rsidRPr="00901460">
        <w:rPr>
          <w:b/>
          <w:sz w:val="22"/>
          <w:szCs w:val="20"/>
        </w:rPr>
        <w:t>9.9</w:t>
      </w:r>
      <w:r w:rsidRPr="00901460">
        <w:rPr>
          <w:sz w:val="22"/>
          <w:szCs w:val="20"/>
        </w:rPr>
        <w:t xml:space="preserve"> </w:t>
      </w:r>
      <w:r w:rsidRPr="00901460">
        <w:rPr>
          <w:rFonts w:cs="Arial"/>
          <w:b/>
          <w:bCs/>
          <w:sz w:val="22"/>
          <w:szCs w:val="20"/>
        </w:rPr>
        <w:t xml:space="preserve">Evaluación de cumplimiento con la Política de EA de </w:t>
      </w:r>
      <w:proofErr w:type="spellStart"/>
      <w:r w:rsidRPr="00901460">
        <w:rPr>
          <w:rFonts w:ascii="GeoSlab703 Md BT" w:hAnsi="GeoSlab703 Md BT" w:cs="Arial"/>
          <w:b/>
          <w:bCs/>
          <w:sz w:val="22"/>
          <w:szCs w:val="20"/>
        </w:rPr>
        <w:t>ema</w:t>
      </w:r>
      <w:proofErr w:type="spellEnd"/>
    </w:p>
    <w:p w:rsidR="00901460" w:rsidRPr="00901460" w:rsidRDefault="00901460" w:rsidP="00901460">
      <w:pPr>
        <w:jc w:val="center"/>
        <w:rPr>
          <w:rFonts w:ascii="GeoSlab703 Md BT" w:hAnsi="GeoSlab703 Md BT" w:cs="Arial"/>
          <w:b/>
          <w:bCs/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96"/>
      </w:tblGrid>
      <w:tr w:rsidR="00901460" w:rsidRPr="00901460" w:rsidTr="00901460">
        <w:tblPrEx>
          <w:tblCellMar>
            <w:top w:w="0" w:type="dxa"/>
            <w:bottom w:w="0" w:type="dxa"/>
          </w:tblCellMar>
        </w:tblPrEx>
        <w:trPr>
          <w:cantSplit/>
          <w:trHeight w:val="464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01460" w:rsidRPr="00901460" w:rsidRDefault="00901460" w:rsidP="007A39A9">
            <w:pPr>
              <w:tabs>
                <w:tab w:val="left" w:pos="180"/>
              </w:tabs>
              <w:jc w:val="center"/>
              <w:rPr>
                <w:b/>
                <w:bCs/>
                <w:sz w:val="22"/>
                <w:szCs w:val="20"/>
              </w:rPr>
            </w:pPr>
            <w:r w:rsidRPr="00901460">
              <w:rPr>
                <w:rFonts w:cs="Arial"/>
                <w:b/>
                <w:bCs/>
                <w:sz w:val="22"/>
                <w:szCs w:val="20"/>
              </w:rPr>
              <w:t>INFORMACIÓN SOBRE LOS PROGRAMAS DE ENSAYOS DE APTITUD EN QUE HA PARTICIPADO EL LABORATORIO</w:t>
            </w:r>
          </w:p>
        </w:tc>
      </w:tr>
    </w:tbl>
    <w:p w:rsidR="00901460" w:rsidRPr="00901460" w:rsidRDefault="00901460" w:rsidP="00901460">
      <w:pPr>
        <w:jc w:val="center"/>
        <w:rPr>
          <w:rFonts w:cs="Arial"/>
          <w:b/>
          <w:bCs/>
          <w:sz w:val="22"/>
          <w:szCs w:val="20"/>
          <w:lang w:val="es-MX"/>
        </w:rPr>
      </w:pPr>
    </w:p>
    <w:p w:rsidR="00901460" w:rsidRPr="00901460" w:rsidRDefault="00901460" w:rsidP="00901460">
      <w:pPr>
        <w:tabs>
          <w:tab w:val="left" w:pos="180"/>
        </w:tabs>
        <w:jc w:val="both"/>
        <w:rPr>
          <w:rFonts w:cs="Arial"/>
          <w:bCs/>
          <w:sz w:val="22"/>
          <w:szCs w:val="20"/>
          <w:u w:val="single"/>
        </w:rPr>
      </w:pPr>
      <w:r w:rsidRPr="00901460">
        <w:rPr>
          <w:rFonts w:cs="Arial"/>
          <w:bCs/>
          <w:sz w:val="22"/>
          <w:szCs w:val="20"/>
          <w:u w:val="single"/>
        </w:rPr>
        <w:t>Llene la siguiente tabla de acuerdo a los programas de ensayos de aptitud en los que ha participado el laboratorio en el periodo de su acreditación</w:t>
      </w:r>
      <w:r w:rsidRPr="00901460">
        <w:rPr>
          <w:rFonts w:cs="Arial"/>
          <w:bCs/>
          <w:sz w:val="22"/>
          <w:szCs w:val="20"/>
        </w:rPr>
        <w:t xml:space="preserve"> y en el caso de acreditaciones iniciales </w:t>
      </w:r>
      <w:r w:rsidRPr="00901460">
        <w:rPr>
          <w:rFonts w:cs="Arial"/>
          <w:bCs/>
          <w:sz w:val="22"/>
          <w:szCs w:val="20"/>
          <w:u w:val="single"/>
        </w:rPr>
        <w:t>seis meses antes de la fecha de la evaluación en sitio.</w:t>
      </w:r>
    </w:p>
    <w:p w:rsidR="00901460" w:rsidRPr="00901460" w:rsidRDefault="00901460" w:rsidP="00901460">
      <w:pPr>
        <w:tabs>
          <w:tab w:val="left" w:pos="180"/>
        </w:tabs>
        <w:jc w:val="both"/>
        <w:rPr>
          <w:rFonts w:cs="Arial"/>
          <w:bCs/>
          <w:sz w:val="22"/>
          <w:szCs w:val="20"/>
        </w:rPr>
      </w:pPr>
    </w:p>
    <w:p w:rsidR="00901460" w:rsidRPr="00901460" w:rsidRDefault="00901460" w:rsidP="00901460">
      <w:pPr>
        <w:tabs>
          <w:tab w:val="left" w:pos="180"/>
        </w:tabs>
        <w:jc w:val="both"/>
        <w:rPr>
          <w:rFonts w:cs="Arial"/>
          <w:bCs/>
          <w:sz w:val="22"/>
          <w:szCs w:val="20"/>
        </w:rPr>
      </w:pPr>
      <w:r w:rsidRPr="00901460">
        <w:rPr>
          <w:rFonts w:cs="Arial"/>
          <w:bCs/>
          <w:sz w:val="22"/>
          <w:szCs w:val="20"/>
        </w:rPr>
        <w:t xml:space="preserve">Consultar documentos de clasificación de </w:t>
      </w:r>
      <w:proofErr w:type="spellStart"/>
      <w:r w:rsidRPr="00901460">
        <w:rPr>
          <w:rFonts w:cs="Arial"/>
          <w:bCs/>
          <w:sz w:val="22"/>
          <w:szCs w:val="20"/>
        </w:rPr>
        <w:t>subramas</w:t>
      </w:r>
      <w:proofErr w:type="spellEnd"/>
      <w:r w:rsidRPr="00901460">
        <w:rPr>
          <w:rFonts w:cs="Arial"/>
          <w:bCs/>
          <w:sz w:val="22"/>
          <w:szCs w:val="20"/>
        </w:rPr>
        <w:t xml:space="preserve"> y </w:t>
      </w:r>
      <w:proofErr w:type="spellStart"/>
      <w:r w:rsidRPr="00901460">
        <w:rPr>
          <w:rFonts w:cs="Arial"/>
          <w:bCs/>
          <w:sz w:val="22"/>
          <w:szCs w:val="20"/>
        </w:rPr>
        <w:t>subáreas</w:t>
      </w:r>
      <w:proofErr w:type="spellEnd"/>
      <w:r w:rsidRPr="00901460">
        <w:rPr>
          <w:rFonts w:cs="Arial"/>
          <w:bCs/>
          <w:sz w:val="22"/>
          <w:szCs w:val="20"/>
        </w:rPr>
        <w:t xml:space="preserve"> emitidos por </w:t>
      </w:r>
      <w:proofErr w:type="spellStart"/>
      <w:r w:rsidRPr="00901460">
        <w:rPr>
          <w:rFonts w:ascii="GeoSlab703 Md BT" w:hAnsi="GeoSlab703 Md BT" w:cs="Arial"/>
          <w:bCs/>
          <w:sz w:val="22"/>
          <w:szCs w:val="20"/>
        </w:rPr>
        <w:t>ema</w:t>
      </w:r>
      <w:proofErr w:type="spellEnd"/>
      <w:r w:rsidRPr="00901460">
        <w:rPr>
          <w:rFonts w:cs="Arial"/>
          <w:bCs/>
          <w:sz w:val="22"/>
          <w:szCs w:val="20"/>
        </w:rPr>
        <w:t>.</w:t>
      </w:r>
    </w:p>
    <w:p w:rsidR="00901460" w:rsidRPr="00901460" w:rsidRDefault="00901460" w:rsidP="00901460">
      <w:pPr>
        <w:tabs>
          <w:tab w:val="left" w:pos="180"/>
        </w:tabs>
        <w:jc w:val="both"/>
        <w:rPr>
          <w:rFonts w:cs="Arial"/>
          <w:bCs/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6"/>
        <w:gridCol w:w="2550"/>
        <w:gridCol w:w="2072"/>
        <w:gridCol w:w="3818"/>
        <w:gridCol w:w="1380"/>
      </w:tblGrid>
      <w:tr w:rsidR="00901460" w:rsidRPr="00901460" w:rsidTr="00901460">
        <w:tblPrEx>
          <w:tblCellMar>
            <w:top w:w="0" w:type="dxa"/>
            <w:bottom w:w="0" w:type="dxa"/>
          </w:tblCellMar>
        </w:tblPrEx>
        <w:tc>
          <w:tcPr>
            <w:tcW w:w="1222" w:type="pct"/>
            <w:shd w:val="clear" w:color="auto" w:fill="D9D9D9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901460">
              <w:rPr>
                <w:rFonts w:cs="Arial"/>
                <w:b/>
                <w:sz w:val="22"/>
                <w:szCs w:val="20"/>
              </w:rPr>
              <w:t>Nombre y clave del programa de ensayos de aptitud</w:t>
            </w:r>
          </w:p>
        </w:tc>
        <w:tc>
          <w:tcPr>
            <w:tcW w:w="981" w:type="pct"/>
            <w:shd w:val="clear" w:color="auto" w:fill="D9D9D9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901460">
              <w:rPr>
                <w:rFonts w:cs="Arial"/>
                <w:b/>
                <w:sz w:val="22"/>
                <w:szCs w:val="20"/>
              </w:rPr>
              <w:t>Organizador</w:t>
            </w:r>
          </w:p>
        </w:tc>
        <w:tc>
          <w:tcPr>
            <w:tcW w:w="797" w:type="pct"/>
            <w:shd w:val="clear" w:color="auto" w:fill="D9D9D9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901460">
              <w:rPr>
                <w:rFonts w:cs="Arial"/>
                <w:b/>
                <w:sz w:val="22"/>
                <w:szCs w:val="20"/>
              </w:rPr>
              <w:t>Fecha del Informe de resultados del EA</w:t>
            </w:r>
          </w:p>
        </w:tc>
        <w:tc>
          <w:tcPr>
            <w:tcW w:w="1469" w:type="pct"/>
            <w:shd w:val="clear" w:color="auto" w:fill="D9D9D9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901460">
              <w:rPr>
                <w:rFonts w:cs="Arial"/>
                <w:b/>
                <w:sz w:val="22"/>
                <w:szCs w:val="20"/>
              </w:rPr>
              <w:t>Pruebas, procedimientos o mediciones involucradas (detallar)</w:t>
            </w:r>
          </w:p>
        </w:tc>
        <w:tc>
          <w:tcPr>
            <w:tcW w:w="531" w:type="pct"/>
            <w:shd w:val="clear" w:color="auto" w:fill="D9D9D9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901460">
              <w:rPr>
                <w:rFonts w:cs="Arial"/>
                <w:b/>
                <w:sz w:val="22"/>
                <w:szCs w:val="20"/>
              </w:rPr>
              <w:t>Resultados</w:t>
            </w:r>
          </w:p>
          <w:p w:rsidR="00901460" w:rsidRPr="00901460" w:rsidRDefault="00901460" w:rsidP="007A39A9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901460">
              <w:rPr>
                <w:rFonts w:cs="Arial"/>
                <w:b/>
                <w:sz w:val="22"/>
                <w:szCs w:val="20"/>
              </w:rPr>
              <w:t>(S, NS, C)</w:t>
            </w:r>
            <w:r w:rsidRPr="00901460">
              <w:rPr>
                <w:rFonts w:cs="Arial"/>
                <w:b/>
                <w:sz w:val="22"/>
                <w:szCs w:val="20"/>
                <w:vertAlign w:val="superscript"/>
              </w:rPr>
              <w:t>1</w:t>
            </w:r>
          </w:p>
        </w:tc>
      </w:tr>
      <w:tr w:rsidR="00901460" w:rsidRPr="00901460" w:rsidTr="0090146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222" w:type="pct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Cs/>
                <w:sz w:val="22"/>
                <w:szCs w:val="20"/>
              </w:rPr>
            </w:pPr>
          </w:p>
          <w:p w:rsidR="00901460" w:rsidRPr="00901460" w:rsidRDefault="00901460" w:rsidP="007A39A9">
            <w:pPr>
              <w:jc w:val="center"/>
              <w:rPr>
                <w:rFonts w:cs="Arial"/>
                <w:bCs/>
                <w:sz w:val="22"/>
                <w:szCs w:val="20"/>
              </w:rPr>
            </w:pPr>
          </w:p>
          <w:p w:rsidR="00901460" w:rsidRPr="00901460" w:rsidRDefault="00901460" w:rsidP="007A39A9">
            <w:pPr>
              <w:jc w:val="center"/>
              <w:rPr>
                <w:rFonts w:cs="Arial"/>
                <w:bCs/>
                <w:sz w:val="22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Cs/>
                <w:sz w:val="22"/>
                <w:szCs w:val="20"/>
              </w:rPr>
            </w:pPr>
          </w:p>
        </w:tc>
        <w:tc>
          <w:tcPr>
            <w:tcW w:w="797" w:type="pct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Cs/>
                <w:sz w:val="22"/>
                <w:szCs w:val="20"/>
              </w:rPr>
            </w:pPr>
          </w:p>
        </w:tc>
        <w:tc>
          <w:tcPr>
            <w:tcW w:w="1469" w:type="pct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Cs/>
                <w:sz w:val="22"/>
                <w:szCs w:val="20"/>
              </w:rPr>
            </w:pPr>
          </w:p>
        </w:tc>
        <w:tc>
          <w:tcPr>
            <w:tcW w:w="531" w:type="pct"/>
            <w:vAlign w:val="center"/>
          </w:tcPr>
          <w:p w:rsidR="00901460" w:rsidRPr="00901460" w:rsidRDefault="00901460" w:rsidP="007A39A9">
            <w:pPr>
              <w:jc w:val="center"/>
              <w:rPr>
                <w:rFonts w:cs="Arial"/>
                <w:bCs/>
                <w:sz w:val="22"/>
                <w:szCs w:val="20"/>
              </w:rPr>
            </w:pPr>
          </w:p>
        </w:tc>
      </w:tr>
    </w:tbl>
    <w:p w:rsidR="00901460" w:rsidRPr="00901460" w:rsidRDefault="00901460" w:rsidP="00901460">
      <w:pPr>
        <w:tabs>
          <w:tab w:val="left" w:pos="180"/>
        </w:tabs>
        <w:jc w:val="both"/>
        <w:rPr>
          <w:sz w:val="22"/>
          <w:szCs w:val="20"/>
        </w:rPr>
      </w:pPr>
      <w:r w:rsidRPr="00901460">
        <w:rPr>
          <w:b/>
          <w:sz w:val="22"/>
          <w:szCs w:val="20"/>
          <w:vertAlign w:val="superscript"/>
        </w:rPr>
        <w:t>1</w:t>
      </w:r>
      <w:r w:rsidRPr="00901460">
        <w:rPr>
          <w:sz w:val="22"/>
          <w:szCs w:val="20"/>
        </w:rPr>
        <w:t xml:space="preserve"> S= Satisfactorio, NS= No satisfactorio, C=Cuestionable</w:t>
      </w:r>
    </w:p>
    <w:p w:rsidR="002131DE" w:rsidRDefault="002131DE">
      <w:bookmarkStart w:id="0" w:name="_GoBack"/>
      <w:bookmarkEnd w:id="0"/>
    </w:p>
    <w:sectPr w:rsidR="002131DE" w:rsidSect="0090146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Slab703 Md BT">
    <w:panose1 w:val="02060603020205020403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60"/>
    <w:rsid w:val="002131DE"/>
    <w:rsid w:val="0090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9CC7D"/>
  <w15:chartTrackingRefBased/>
  <w15:docId w15:val="{65176412-4239-4F63-8472-7522946C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01460"/>
    <w:pPr>
      <w:spacing w:after="0" w:line="240" w:lineRule="auto"/>
    </w:pPr>
    <w:rPr>
      <w:rFonts w:ascii="Arial" w:eastAsia="Times New Roman" w:hAnsi="Arial" w:cs="Times New Roman"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lab0051</dc:creator>
  <cp:keywords/>
  <dc:description/>
  <cp:lastModifiedBy>lab0051</cp:lastModifiedBy>
  <cp:revision>1</cp:revision>
  <dcterms:created xsi:type="dcterms:W3CDTF">2016-11-10T18:34:00Z</dcterms:created>
  <dcterms:modified xsi:type="dcterms:W3CDTF">2016-11-10T18:38:00Z</dcterms:modified>
</cp:coreProperties>
</file>